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szCs w:val="28"/>
        </w:rPr>
        <w:t>»</w:t>
      </w:r>
      <w:r w:rsidR="00F73E9B" w:rsidRPr="000F29F7">
        <w:rPr>
          <w:rFonts w:ascii="Times New Roman" w:hAnsi="Times New Roman"/>
          <w:szCs w:val="28"/>
        </w:rPr>
        <w:t xml:space="preserve">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>административных процедур (</w:t>
      </w:r>
      <w:proofErr w:type="gramStart"/>
      <w:r w:rsidR="009C098A">
        <w:rPr>
          <w:rFonts w:ascii="Times New Roman" w:hAnsi="Times New Roman"/>
          <w:szCs w:val="28"/>
        </w:rPr>
        <w:t xml:space="preserve">действий) </w:t>
      </w:r>
      <w:r w:rsidR="00BA0FF7">
        <w:rPr>
          <w:rFonts w:ascii="Times New Roman" w:hAnsi="Times New Roman"/>
          <w:szCs w:val="28"/>
        </w:rPr>
        <w:t xml:space="preserve">  </w:t>
      </w:r>
      <w:proofErr w:type="gramEnd"/>
      <w:r w:rsidR="00BA0FF7">
        <w:rPr>
          <w:rFonts w:ascii="Times New Roman" w:hAnsi="Times New Roman"/>
          <w:szCs w:val="28"/>
        </w:rPr>
        <w:t xml:space="preserve">                                </w:t>
      </w:r>
      <w:r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формы контроля за исполнением Административного регламента;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c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0348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Ленинского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желающие вступить в брак 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0F29F7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органа, предоставляющего муниципальную услугу,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03487A" w:rsidRPr="00756588" w:rsidRDefault="00643BB0" w:rsidP="0003487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</w:t>
      </w:r>
      <w:r w:rsidR="0003487A" w:rsidRPr="00756588">
        <w:rPr>
          <w:rFonts w:ascii="Times New Roman" w:hAnsi="Times New Roman" w:cs="Times New Roman"/>
          <w:kern w:val="0"/>
          <w:sz w:val="28"/>
          <w:szCs w:val="28"/>
        </w:rPr>
        <w:t>ул. Мира, д. 282а.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52423C" w:rsidRDefault="0003487A" w:rsidP="0003487A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приемные дни: </w:t>
      </w:r>
    </w:p>
    <w:p w:rsidR="0003487A" w:rsidRPr="000F29F7" w:rsidRDefault="0003487A" w:rsidP="0003487A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понедельник, пятница с 9.00 до 15.00;</w:t>
      </w:r>
    </w:p>
    <w:p w:rsidR="0003487A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среда с 12.00 до 18.00;</w:t>
      </w:r>
    </w:p>
    <w:p w:rsidR="0052423C" w:rsidRPr="00756588" w:rsidRDefault="0052423C" w:rsidP="0052423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выходные дни –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государственный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r w:rsidR="00E50B6F">
        <w:rPr>
          <w:rFonts w:ascii="Times New Roman" w:hAnsi="Times New Roman" w:cs="Times New Roman"/>
          <w:kern w:val="0"/>
          <w:sz w:val="28"/>
          <w:szCs w:val="28"/>
        </w:rPr>
        <w:t>Доваторцев,55а;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1" w:name="Par74"/>
      <w:bookmarkEnd w:id="1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en-US"/>
        </w:rPr>
        <w:t>»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 Кулакова, д. 10м</w:t>
      </w:r>
      <w:r w:rsidR="0052423C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7A5F2C" w:rsidRDefault="007A5F2C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государственный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24-18-60, 24-13-50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государственный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E50B6F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в 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Ставрополя: </w:t>
      </w:r>
      <w:hyperlink r:id="rId8" w:history="1"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proofErr w:type="spellStart"/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ставрополь.рф</w:t>
        </w:r>
        <w:proofErr w:type="spellEnd"/>
      </w:hyperlink>
      <w:r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государственный и муниципальных услуг в Ставропольском крае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9" w:history="1"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proofErr w:type="spellStart"/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umfc</w:t>
        </w:r>
        <w:proofErr w:type="spellEnd"/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proofErr w:type="spellStart"/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52423C">
        <w:t xml:space="preserve">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 и муниципальных услуг в городе Ставрополе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  <w:r w:rsidR="0052423C">
        <w:rPr>
          <w:rStyle w:val="a5"/>
          <w:rFonts w:ascii="Times New Roman" w:hAnsi="Times New Roman"/>
          <w:color w:val="auto"/>
          <w:kern w:val="0"/>
          <w:sz w:val="28"/>
          <w:szCs w:val="28"/>
          <w:u w:val="none"/>
        </w:rPr>
        <w:t>;</w:t>
      </w:r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lenadm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</w:rPr>
        <w:t>@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государственного казенного учреждения Ставропольского края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52423C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52423C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городе Ставрополе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1" w:history="1"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stv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@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proofErr w:type="spellStart"/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в Администрации, также государственном казенном учреждении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муниципальном казенном учреждении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ы и адреса электронной почты, указанные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Pr="0052423C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через государственную информационную систему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Портал государственных и муниципальных услуг (функций), предоставляемых (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исполняемых) органами исполнительной власти Ставропольского края и органами местного самоуправления муниципальных об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>разований Ставропольского края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2" w:history="1"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.26</w:t>
        </w:r>
        <w:proofErr w:type="spellStart"/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gosuslugi</w:t>
        </w:r>
        <w:proofErr w:type="spellEnd"/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proofErr w:type="spellStart"/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  <w:proofErr w:type="spellEnd"/>
        <w:r w:rsidR="0003487A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»</w:t>
        </w:r>
      </w:hyperlink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 w:rsidRPr="0052423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размеры государственных пошлин и иных платежей, связанных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8. Полная версия текста Административного регламента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 приложениями и извлечениями из законодательных и иных нормативных правовых актов, содержащих нормы, регулирующие деятельность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="0003487A">
        <w:rPr>
          <w:sz w:val="28"/>
          <w:szCs w:val="28"/>
        </w:rPr>
        <w:t>«</w:t>
      </w:r>
      <w:r w:rsidRPr="00261F48">
        <w:rPr>
          <w:sz w:val="28"/>
          <w:szCs w:val="28"/>
        </w:rPr>
        <w:t xml:space="preserve">Выдача разрешения на вступление в брак лицу, достигшему возраста шестнадцати </w:t>
      </w:r>
      <w:proofErr w:type="gramStart"/>
      <w:r w:rsidRPr="00261F48">
        <w:rPr>
          <w:sz w:val="28"/>
          <w:szCs w:val="28"/>
        </w:rPr>
        <w:t xml:space="preserve">лет, </w:t>
      </w:r>
      <w:r w:rsidR="0052423C">
        <w:rPr>
          <w:sz w:val="28"/>
          <w:szCs w:val="28"/>
        </w:rPr>
        <w:t xml:space="preserve">  </w:t>
      </w:r>
      <w:proofErr w:type="gramEnd"/>
      <w:r w:rsidR="0052423C">
        <w:rPr>
          <w:sz w:val="28"/>
          <w:szCs w:val="28"/>
        </w:rPr>
        <w:t xml:space="preserve">                                  </w:t>
      </w:r>
      <w:r w:rsidRPr="00261F48">
        <w:rPr>
          <w:sz w:val="28"/>
          <w:szCs w:val="28"/>
        </w:rPr>
        <w:t>но не достигшему совершеннолетия</w:t>
      </w:r>
      <w:r w:rsidR="0003487A">
        <w:rPr>
          <w:sz w:val="28"/>
          <w:szCs w:val="28"/>
        </w:rPr>
        <w:t>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</w:t>
      </w:r>
      <w:proofErr w:type="gramStart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услугу,   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Перечень услуг, которые являются необходимыми и обязательными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для предоставления органами местного самоуправления услуг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2" w:name="sub_141"/>
      <w:r w:rsidRPr="000F29F7">
        <w:rPr>
          <w:rFonts w:ascii="Times New Roman" w:hAnsi="Times New Roman"/>
          <w:szCs w:val="28"/>
        </w:rPr>
        <w:t>1) 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</w:t>
      </w:r>
      <w:r w:rsidR="0003487A">
        <w:rPr>
          <w:rFonts w:ascii="Times New Roman" w:hAnsi="Times New Roman"/>
          <w:szCs w:val="28"/>
        </w:rPr>
        <w:t>Ленинского</w:t>
      </w:r>
      <w:r w:rsidR="00DB23CE" w:rsidRPr="000F29F7">
        <w:rPr>
          <w:rFonts w:ascii="Times New Roman" w:hAnsi="Times New Roman"/>
          <w:szCs w:val="28"/>
        </w:rPr>
        <w:t xml:space="preserve"> района города Ставрополя</w:t>
      </w:r>
      <w:r w:rsidR="00CD4906" w:rsidRPr="000F29F7">
        <w:rPr>
          <w:rFonts w:ascii="Times New Roman" w:hAnsi="Times New Roman"/>
          <w:szCs w:val="28"/>
        </w:rPr>
        <w:t xml:space="preserve"> </w:t>
      </w:r>
      <w:r w:rsidR="0003487A">
        <w:rPr>
          <w:rFonts w:ascii="Times New Roman" w:hAnsi="Times New Roman"/>
          <w:szCs w:val="28"/>
        </w:rPr>
        <w:t xml:space="preserve">                          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 xml:space="preserve">направление заявителю письменного уведомления об отказе </w:t>
      </w:r>
      <w:r w:rsidR="0003487A">
        <w:rPr>
          <w:rFonts w:ascii="Times New Roman" w:hAnsi="Times New Roman"/>
          <w:szCs w:val="28"/>
        </w:rPr>
        <w:t xml:space="preserve">                           </w:t>
      </w:r>
      <w:r w:rsidR="00885BD1" w:rsidRPr="000F29F7">
        <w:rPr>
          <w:rFonts w:ascii="Times New Roman" w:hAnsi="Times New Roman"/>
          <w:szCs w:val="28"/>
        </w:rPr>
        <w:t>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2"/>
    <w:p w:rsidR="00BA0FF7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организации, участвующие</w:t>
      </w: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3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52423C">
        <w:rPr>
          <w:rFonts w:eastAsia="Arial Unicode MS"/>
          <w:color w:val="000000"/>
          <w:sz w:val="28"/>
          <w:szCs w:val="28"/>
        </w:rPr>
        <w:t xml:space="preserve">                    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3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</w:t>
      </w:r>
      <w:proofErr w:type="gramStart"/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proofErr w:type="gramEnd"/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4" w:name="p18"/>
      <w:bookmarkEnd w:id="4"/>
      <w:r w:rsidRPr="00B344DB">
        <w:rPr>
          <w:rFonts w:ascii="Times New Roman" w:hAnsi="Times New Roman" w:cs="Times New Roman"/>
          <w:sz w:val="28"/>
          <w:szCs w:val="28"/>
        </w:rPr>
        <w:t xml:space="preserve"> (ст. 31-40)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52423C">
        <w:rPr>
          <w:rFonts w:ascii="Times New Roman" w:hAnsi="Times New Roman" w:cs="Times New Roman"/>
          <w:sz w:val="28"/>
          <w:szCs w:val="28"/>
        </w:rPr>
        <w:t xml:space="preserve">дерации от 29 декабря 1995 г. </w:t>
      </w:r>
      <w:r w:rsidRPr="00B344DB">
        <w:rPr>
          <w:rFonts w:ascii="Times New Roman" w:hAnsi="Times New Roman" w:cs="Times New Roman"/>
          <w:sz w:val="28"/>
          <w:szCs w:val="28"/>
        </w:rPr>
        <w:t>№ 223-ФЗ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 апреля 2011 г. № 63-ФЗ 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, 11.04.2011,    </w:t>
      </w:r>
      <w:proofErr w:type="gramStart"/>
      <w:r w:rsidRPr="00B344DB">
        <w:rPr>
          <w:rFonts w:ascii="Times New Roman" w:hAnsi="Times New Roman" w:cs="Times New Roman"/>
          <w:b w:val="0"/>
          <w:sz w:val="28"/>
          <w:szCs w:val="28"/>
        </w:rPr>
        <w:t>№  5</w:t>
      </w:r>
      <w:proofErr w:type="gramEnd"/>
      <w:r w:rsidRPr="00B344DB">
        <w:rPr>
          <w:rFonts w:ascii="Times New Roman" w:hAnsi="Times New Roman" w:cs="Times New Roman"/>
          <w:b w:val="0"/>
          <w:sz w:val="28"/>
          <w:szCs w:val="28"/>
        </w:rPr>
        <w:t>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 порядке рассмотрений обращений граждан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, от 8 мая 2006,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Об актах гражданского состояния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>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>августа  2012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г. № 852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 2012 г. № 634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допускается при обращении за получением государственных 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        2011 г. № 553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22.01.2019 № 103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</w:t>
      </w:r>
      <w:r w:rsidR="009A0F42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15.05.2015 № 890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>Об утверждении Положений об администрациях районов города Ставрополя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№ 2103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</w:t>
      </w:r>
      <w:r w:rsidRPr="0041784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417845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417845">
        <w:rPr>
          <w:rFonts w:ascii="Times New Roman" w:hAnsi="Times New Roman" w:cs="Times New Roman"/>
          <w:sz w:val="28"/>
          <w:szCs w:val="28"/>
        </w:rPr>
        <w:t>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22.01.2019 № 118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одного окна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 xml:space="preserve">Предоставление муниципальной услуги также регулируется последующими редакциями нормативных правовых актов, указанных </w:t>
      </w:r>
      <w:r w:rsidR="009A0F42">
        <w:rPr>
          <w:rFonts w:ascii="Times New Roman" w:hAnsi="Times New Roman"/>
          <w:szCs w:val="28"/>
        </w:rPr>
        <w:t xml:space="preserve">                              </w:t>
      </w:r>
      <w:r w:rsidRPr="00900541">
        <w:rPr>
          <w:rFonts w:ascii="Times New Roman" w:hAnsi="Times New Roman"/>
          <w:szCs w:val="28"/>
        </w:rPr>
        <w:t>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0F4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способы </w:t>
      </w:r>
    </w:p>
    <w:p w:rsidR="009A0F4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их получения заявителем, в том числе в электронной форме, порядок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="009A0F42">
        <w:rPr>
          <w:rFonts w:ascii="Times New Roman" w:hAnsi="Times New Roman"/>
          <w:szCs w:val="28"/>
        </w:rPr>
        <w:t xml:space="preserve">                                                  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6) документ, удостоверяющий личность гражданина, желающего 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7) документ, подтверждающий проживание (пребывание) на территории </w:t>
      </w:r>
      <w:r w:rsidR="0003487A">
        <w:rPr>
          <w:rFonts w:ascii="Times New Roman" w:hAnsi="Times New Roman"/>
          <w:szCs w:val="28"/>
        </w:rPr>
        <w:t>Ленинского</w:t>
      </w:r>
      <w:r w:rsidRPr="000F29F7">
        <w:rPr>
          <w:rFonts w:ascii="Times New Roman" w:hAnsi="Times New Roman"/>
          <w:szCs w:val="28"/>
        </w:rPr>
        <w:t xml:space="preserve">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Заявитель может направить заявление и документы по электронной </w:t>
      </w:r>
      <w:r w:rsidRPr="000F29F7">
        <w:rPr>
          <w:rFonts w:ascii="Times New Roman" w:hAnsi="Times New Roman"/>
          <w:szCs w:val="28"/>
        </w:rPr>
        <w:lastRenderedPageBreak/>
        <w:t>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FF7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способы 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их получения заявителем, в том числе в электронной форме, порядок</w:t>
      </w: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7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hyperlink r:id="rId20" w:history="1">
        <w:r w:rsidRPr="009A0F4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в предоставлении 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услуги, за исключением случаев, предусмотренных </w:t>
      </w:r>
      <w:hyperlink r:id="rId21" w:history="1">
        <w:r w:rsidRPr="009A0F4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пунктом 4 части 1 статьи 7</w:t>
        </w:r>
      </w:hyperlink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</w:t>
      </w:r>
      <w:r w:rsidR="0003487A"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 организации предоставления государственных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предоставление 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 несоблюдение условий признания </w:t>
      </w:r>
      <w:proofErr w:type="gramStart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действительности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</w:t>
      </w:r>
      <w:r w:rsidR="009A0F4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>на предоставление муниципальной услуги (далее - заявление) и при получении результата муниципальной услуги в очной форме составляет 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</w:t>
      </w:r>
      <w:r w:rsidR="003132F2" w:rsidRPr="000F29F7">
        <w:rPr>
          <w:rFonts w:ascii="Times New Roman" w:hAnsi="Times New Roman"/>
          <w:szCs w:val="28"/>
        </w:rPr>
        <w:lastRenderedPageBreak/>
        <w:t>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</w:t>
      </w:r>
      <w:r w:rsidR="009A0F42">
        <w:rPr>
          <w:rFonts w:ascii="Times New Roman" w:hAnsi="Times New Roman"/>
          <w:szCs w:val="28"/>
        </w:rPr>
        <w:t xml:space="preserve">                                             </w:t>
      </w:r>
      <w:r w:rsidR="003132F2" w:rsidRPr="000F29F7">
        <w:rPr>
          <w:rFonts w:ascii="Times New Roman" w:hAnsi="Times New Roman"/>
          <w:szCs w:val="28"/>
        </w:rPr>
        <w:t>в автоматизированную информационную систему в течение 15 минут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="003132F2" w:rsidRPr="000F29F7">
        <w:rPr>
          <w:rFonts w:ascii="Times New Roman" w:hAnsi="Times New Roman"/>
          <w:szCs w:val="28"/>
        </w:rPr>
        <w:t xml:space="preserve">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услуги, направленное </w:t>
      </w:r>
      <w:r w:rsidR="009A0F42">
        <w:rPr>
          <w:rFonts w:ascii="Times New Roman" w:hAnsi="Times New Roman"/>
          <w:szCs w:val="28"/>
        </w:rPr>
        <w:t xml:space="preserve">                     </w:t>
      </w:r>
      <w:r w:rsidRPr="000F29F7">
        <w:rPr>
          <w:rFonts w:ascii="Times New Roman" w:hAnsi="Times New Roman"/>
          <w:szCs w:val="28"/>
        </w:rPr>
        <w:t>в электронной форме, распечатывается на бумажный носитель должностным лицом Администрации и регистрируется в журнале регистрации заявлений</w:t>
      </w:r>
      <w:r w:rsidR="009A0F42">
        <w:rPr>
          <w:rFonts w:ascii="Times New Roman" w:hAnsi="Times New Roman"/>
          <w:szCs w:val="28"/>
        </w:rPr>
        <w:t xml:space="preserve">                  </w:t>
      </w:r>
      <w:r w:rsidRPr="000F29F7">
        <w:rPr>
          <w:rFonts w:ascii="Times New Roman" w:hAnsi="Times New Roman"/>
          <w:szCs w:val="28"/>
        </w:rPr>
        <w:t>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9A0F4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с поручнями, кнопка вызова).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лиц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proofErr w:type="gramStart"/>
      <w:r w:rsidRPr="000F29F7">
        <w:rPr>
          <w:rFonts w:ascii="Times New Roman" w:eastAsia="Times New Roman" w:hAnsi="Times New Roman" w:cs="Times New Roman"/>
          <w:sz w:val="28"/>
          <w:szCs w:val="28"/>
        </w:rPr>
        <w:t>для данных целей помещениях</w:t>
      </w:r>
      <w:proofErr w:type="gramEnd"/>
      <w:r w:rsidRPr="000F29F7">
        <w:rPr>
          <w:rFonts w:ascii="Times New Roman" w:eastAsia="Times New Roman" w:hAnsi="Times New Roman" w:cs="Times New Roman"/>
          <w:sz w:val="28"/>
          <w:szCs w:val="28"/>
        </w:rPr>
        <w:t>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</w:t>
      </w:r>
      <w:r w:rsidR="000348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034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КС1,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 идентификация и аутентификация заявителя осуществляются с использованием единой системы идентификации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аутентификации, заявитель имеет право использовать простую электронную 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услуг, информация о которых доступна через сеть </w:t>
      </w:r>
      <w:r w:rsidR="0003487A">
        <w:rPr>
          <w:rFonts w:ascii="Times New Roman" w:hAnsi="Times New Roman"/>
        </w:rPr>
        <w:t>«</w:t>
      </w:r>
      <w:r w:rsidRPr="000F29F7">
        <w:rPr>
          <w:rFonts w:ascii="Times New Roman" w:hAnsi="Times New Roman"/>
        </w:rPr>
        <w:t>Интернет</w:t>
      </w:r>
      <w:r w:rsidR="0003487A">
        <w:rPr>
          <w:rFonts w:ascii="Times New Roman" w:hAnsi="Times New Roman"/>
        </w:rPr>
        <w:t>»</w:t>
      </w:r>
      <w:r w:rsidRPr="000F29F7">
        <w:rPr>
          <w:rFonts w:ascii="Times New Roman" w:hAnsi="Times New Roman"/>
        </w:rPr>
        <w:t>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сроками обжалования, </w:t>
      </w:r>
      <w:r w:rsidR="009A0F42">
        <w:rPr>
          <w:rFonts w:ascii="Times New Roman" w:hAnsi="Times New Roman"/>
        </w:rPr>
        <w:t>-</w:t>
      </w:r>
      <w:r w:rsidRPr="000F29F7">
        <w:rPr>
          <w:rFonts w:ascii="Times New Roman" w:hAnsi="Times New Roman"/>
        </w:rPr>
        <w:t xml:space="preserve">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9A0F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FB0CF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обращение заявителя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</w:t>
      </w:r>
      <w:r w:rsidR="00BA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</w:t>
      </w:r>
      <w:proofErr w:type="gramStart"/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обращение)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проекта ответа по существу поставленных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t xml:space="preserve">делопроизводства, в течение трех календарных дней регистрирует обращение и направляет в отдел </w:t>
      </w:r>
      <w:r w:rsidR="009A0F42">
        <w:rPr>
          <w:rFonts w:ascii="Times New Roman" w:hAnsi="Times New Roman"/>
        </w:rPr>
        <w:t xml:space="preserve">                             </w:t>
      </w:r>
      <w:r w:rsidR="00B33195" w:rsidRPr="00661002">
        <w:rPr>
          <w:rFonts w:ascii="Times New Roman" w:hAnsi="Times New Roman"/>
        </w:rPr>
        <w:t>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 xml:space="preserve">Специалист МФЦ, ответственный за ведение </w:t>
      </w:r>
      <w:proofErr w:type="gramStart"/>
      <w:r w:rsidRPr="00661002">
        <w:rPr>
          <w:rFonts w:ascii="Times New Roman" w:hAnsi="Times New Roman"/>
        </w:rPr>
        <w:t xml:space="preserve">делопроизводства, </w:t>
      </w:r>
      <w:r w:rsidR="009A0F42">
        <w:rPr>
          <w:rFonts w:ascii="Times New Roman" w:hAnsi="Times New Roman"/>
        </w:rPr>
        <w:t xml:space="preserve">  </w:t>
      </w:r>
      <w:proofErr w:type="gramEnd"/>
      <w:r w:rsidR="009A0F42">
        <w:rPr>
          <w:rFonts w:ascii="Times New Roman" w:hAnsi="Times New Roman"/>
        </w:rPr>
        <w:t xml:space="preserve">                            </w:t>
      </w:r>
      <w:r w:rsidRPr="00661002">
        <w:rPr>
          <w:rFonts w:ascii="Times New Roman" w:hAnsi="Times New Roman"/>
        </w:rPr>
        <w:t xml:space="preserve">в течение одного дня со дня поступления ответа регистрирует его и направляет </w:t>
      </w:r>
      <w:r w:rsidRPr="00661002">
        <w:rPr>
          <w:rFonts w:ascii="Times New Roman" w:hAnsi="Times New Roman"/>
        </w:rPr>
        <w:lastRenderedPageBreak/>
        <w:t>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 xml:space="preserve">Контроль за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</w:t>
      </w:r>
      <w:r w:rsidR="009A0F42">
        <w:rPr>
          <w:rFonts w:ascii="Times New Roman" w:hAnsi="Times New Roman"/>
        </w:rPr>
        <w:t xml:space="preserve">                           </w:t>
      </w:r>
      <w:r w:rsidRPr="00B33195">
        <w:rPr>
          <w:rFonts w:ascii="Times New Roman" w:hAnsi="Times New Roman"/>
        </w:rPr>
        <w:t xml:space="preserve">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</w:t>
      </w:r>
      <w:r w:rsidR="009A0F42">
        <w:rPr>
          <w:rFonts w:eastAsia="Arial CYR"/>
          <w:sz w:val="28"/>
          <w:szCs w:val="28"/>
        </w:rPr>
        <w:t xml:space="preserve">                    </w:t>
      </w:r>
      <w:r w:rsidRPr="003B4A47">
        <w:rPr>
          <w:rFonts w:eastAsia="Arial CYR"/>
          <w:sz w:val="28"/>
          <w:szCs w:val="28"/>
        </w:rPr>
        <w:t xml:space="preserve">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 xml:space="preserve">процедуру проверки </w:t>
      </w:r>
      <w:proofErr w:type="gramStart"/>
      <w:r w:rsidRPr="00347738">
        <w:rPr>
          <w:rFonts w:eastAsia="Arial CYR"/>
          <w:sz w:val="28"/>
          <w:szCs w:val="28"/>
        </w:rPr>
        <w:t>действительности</w:t>
      </w:r>
      <w:proofErr w:type="gramEnd"/>
      <w:r w:rsidRPr="00347738">
        <w:rPr>
          <w:rFonts w:eastAsia="Arial CYR"/>
          <w:sz w:val="28"/>
          <w:szCs w:val="28"/>
        </w:rPr>
        <w:t xml:space="preserve">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Об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в случае если заявление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347738">
        <w:rPr>
          <w:rFonts w:eastAsia="Arial CYR"/>
          <w:sz w:val="28"/>
          <w:szCs w:val="28"/>
        </w:rPr>
        <w:t xml:space="preserve">о предоставлении муниципальной услуги и документы, необходимые для </w:t>
      </w:r>
      <w:r w:rsidRPr="00347738">
        <w:rPr>
          <w:rFonts w:eastAsia="Arial CYR"/>
          <w:sz w:val="28"/>
          <w:szCs w:val="28"/>
        </w:rPr>
        <w:lastRenderedPageBreak/>
        <w:t>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>распечатку заявления о предоставлении муниципальной услуги</w:t>
      </w:r>
      <w:r w:rsidR="009A0F42">
        <w:rPr>
          <w:rFonts w:eastAsia="Arial CYR"/>
          <w:sz w:val="28"/>
          <w:szCs w:val="28"/>
        </w:rPr>
        <w:t xml:space="preserve">                         </w:t>
      </w:r>
      <w:r w:rsidRPr="00347738">
        <w:rPr>
          <w:rFonts w:eastAsia="Arial CYR"/>
          <w:sz w:val="28"/>
          <w:szCs w:val="28"/>
        </w:rPr>
        <w:t xml:space="preserve">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Получено по электронным каналам связи с использованием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347738">
        <w:rPr>
          <w:rFonts w:eastAsia="Arial CYR"/>
          <w:sz w:val="28"/>
          <w:szCs w:val="28"/>
        </w:rPr>
        <w:t xml:space="preserve">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</w:t>
      </w:r>
      <w:proofErr w:type="gramStart"/>
      <w:r w:rsidRPr="00347738">
        <w:rPr>
          <w:rFonts w:eastAsia="Arial CYR"/>
          <w:sz w:val="28"/>
          <w:szCs w:val="28"/>
        </w:rPr>
        <w:t>действительности</w:t>
      </w:r>
      <w:proofErr w:type="gramEnd"/>
      <w:r w:rsidRPr="00347738">
        <w:rPr>
          <w:rFonts w:eastAsia="Arial CYR"/>
          <w:sz w:val="28"/>
          <w:szCs w:val="28"/>
        </w:rPr>
        <w:t xml:space="preserve">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r w:rsidR="009A0F42">
        <w:rPr>
          <w:rFonts w:eastAsia="Arial CYR"/>
          <w:sz w:val="28"/>
          <w:szCs w:val="28"/>
        </w:rPr>
        <w:t xml:space="preserve">                 </w:t>
      </w:r>
      <w:r w:rsidRPr="00347738">
        <w:rPr>
          <w:rFonts w:eastAsia="Arial CYR"/>
          <w:sz w:val="28"/>
          <w:szCs w:val="28"/>
        </w:rPr>
        <w:t xml:space="preserve">В случае поступления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</w:t>
      </w:r>
      <w:r w:rsidRPr="00347738">
        <w:rPr>
          <w:rFonts w:eastAsia="Arial CYR"/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9A0F42">
        <w:rPr>
          <w:rFonts w:eastAsia="Arial CYR"/>
          <w:sz w:val="28"/>
          <w:szCs w:val="28"/>
        </w:rPr>
        <w:t xml:space="preserve">                       </w:t>
      </w:r>
      <w:r w:rsidRPr="00347738">
        <w:rPr>
          <w:rFonts w:eastAsia="Arial CYR"/>
          <w:sz w:val="28"/>
          <w:szCs w:val="28"/>
        </w:rPr>
        <w:t xml:space="preserve">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>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3) регистрацию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</w:t>
      </w:r>
      <w:r w:rsidRPr="00347738">
        <w:rPr>
          <w:rFonts w:eastAsia="Arial CYR"/>
          <w:sz w:val="28"/>
          <w:szCs w:val="28"/>
        </w:rPr>
        <w:t>и документов, необходимых для предоставления муниципальной услуги, посредством внесения данных в информационную систему, указанную</w:t>
      </w:r>
      <w:r w:rsidR="009A0F42">
        <w:rPr>
          <w:rFonts w:eastAsia="Arial CYR"/>
          <w:sz w:val="28"/>
          <w:szCs w:val="28"/>
        </w:rPr>
        <w:t xml:space="preserve">                             </w:t>
      </w:r>
      <w:r w:rsidRPr="00347738">
        <w:rPr>
          <w:rFonts w:eastAsia="Arial CYR"/>
          <w:sz w:val="28"/>
          <w:szCs w:val="28"/>
        </w:rPr>
        <w:t xml:space="preserve">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4) подготовку проекта уведомления об отказе в приеме заявления </w:t>
      </w:r>
      <w:r w:rsidR="009A0F42">
        <w:rPr>
          <w:rFonts w:eastAsia="Arial CYR"/>
          <w:sz w:val="28"/>
          <w:szCs w:val="28"/>
        </w:rPr>
        <w:t xml:space="preserve">                          </w:t>
      </w:r>
      <w:r w:rsidRPr="00347738">
        <w:rPr>
          <w:rFonts w:eastAsia="Arial CYR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 xml:space="preserve">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</w:t>
      </w:r>
      <w:r w:rsidR="009A0F42">
        <w:rPr>
          <w:rFonts w:eastAsia="Arial CYR"/>
          <w:sz w:val="28"/>
          <w:szCs w:val="28"/>
        </w:rPr>
        <w:t xml:space="preserve">                       </w:t>
      </w:r>
      <w:r w:rsidRPr="00347738">
        <w:rPr>
          <w:rFonts w:eastAsia="Arial CYR"/>
          <w:sz w:val="28"/>
          <w:szCs w:val="28"/>
        </w:rPr>
        <w:t xml:space="preserve">к Административному регламенту, с указанием причин, указанных в статье 11 Федерального закона от 06 апреля 2011 г. № 63-ФЗ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Об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направление проекта уведомления об отказе в приеме документов </w:t>
      </w:r>
      <w:r w:rsidR="009A0F42">
        <w:rPr>
          <w:rFonts w:eastAsia="Arial CYR"/>
          <w:sz w:val="28"/>
          <w:szCs w:val="28"/>
        </w:rPr>
        <w:t xml:space="preserve">                                     </w:t>
      </w:r>
      <w:r w:rsidRPr="00347738">
        <w:rPr>
          <w:rFonts w:eastAsia="Arial CYR"/>
          <w:sz w:val="28"/>
          <w:szCs w:val="28"/>
        </w:rPr>
        <w:t xml:space="preserve">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lastRenderedPageBreak/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 xml:space="preserve">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</w:t>
      </w:r>
      <w:r w:rsidR="009A0F42">
        <w:rPr>
          <w:rFonts w:eastAsia="Arial CYR"/>
          <w:sz w:val="28"/>
          <w:szCs w:val="28"/>
        </w:rPr>
        <w:t xml:space="preserve">                                                  </w:t>
      </w:r>
      <w:r w:rsidRPr="00F82716">
        <w:rPr>
          <w:rFonts w:eastAsia="Arial CYR"/>
          <w:sz w:val="28"/>
          <w:szCs w:val="28"/>
        </w:rPr>
        <w:t xml:space="preserve">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2) проводит проверку представленных документов на предмет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F82716">
        <w:rPr>
          <w:rFonts w:eastAsia="Arial CYR"/>
          <w:sz w:val="28"/>
          <w:szCs w:val="28"/>
        </w:rPr>
        <w:t>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документы не имеют серьезных повреждений, наличие которых </w:t>
      </w:r>
      <w:r w:rsidR="009A0F42">
        <w:rPr>
          <w:rFonts w:eastAsia="Arial CYR"/>
          <w:sz w:val="28"/>
          <w:szCs w:val="28"/>
        </w:rPr>
        <w:t xml:space="preserve">                             </w:t>
      </w:r>
      <w:r w:rsidRPr="00F82716">
        <w:rPr>
          <w:rFonts w:eastAsia="Arial CYR"/>
          <w:sz w:val="28"/>
          <w:szCs w:val="28"/>
        </w:rPr>
        <w:t>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</w:t>
      </w:r>
      <w:r w:rsidR="009A0F42">
        <w:rPr>
          <w:rFonts w:eastAsia="Arial CYR"/>
          <w:sz w:val="28"/>
          <w:szCs w:val="28"/>
        </w:rPr>
        <w:t xml:space="preserve">                          </w:t>
      </w:r>
      <w:r w:rsidRPr="00F82716">
        <w:rPr>
          <w:rFonts w:eastAsia="Arial CYR"/>
          <w:sz w:val="28"/>
          <w:szCs w:val="28"/>
        </w:rPr>
        <w:t xml:space="preserve">в пункте 15 Административного регламента, копии и ниже реквизита </w:t>
      </w:r>
      <w:r w:rsidR="0003487A">
        <w:rPr>
          <w:rFonts w:eastAsia="Arial CYR"/>
          <w:sz w:val="28"/>
          <w:szCs w:val="28"/>
        </w:rPr>
        <w:t>«</w:t>
      </w:r>
      <w:r w:rsidRPr="00F82716">
        <w:rPr>
          <w:rFonts w:eastAsia="Arial CYR"/>
          <w:sz w:val="28"/>
          <w:szCs w:val="28"/>
        </w:rPr>
        <w:t>Подпись</w:t>
      </w:r>
      <w:r w:rsidR="0003487A">
        <w:rPr>
          <w:rFonts w:eastAsia="Arial CYR"/>
          <w:sz w:val="28"/>
          <w:szCs w:val="28"/>
        </w:rPr>
        <w:t>»</w:t>
      </w:r>
      <w:r w:rsidRPr="00F82716">
        <w:rPr>
          <w:rFonts w:eastAsia="Arial CYR"/>
          <w:sz w:val="28"/>
          <w:szCs w:val="28"/>
        </w:rPr>
        <w:t xml:space="preserve">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</w:t>
      </w:r>
      <w:r w:rsidR="0003487A">
        <w:rPr>
          <w:rFonts w:eastAsia="Arial CYR"/>
          <w:sz w:val="28"/>
          <w:szCs w:val="28"/>
        </w:rPr>
        <w:t>«</w:t>
      </w:r>
      <w:r w:rsidRPr="00F82716">
        <w:rPr>
          <w:rFonts w:eastAsia="Arial CYR"/>
          <w:sz w:val="28"/>
          <w:szCs w:val="28"/>
        </w:rPr>
        <w:t>с подлинником сверено</w:t>
      </w:r>
      <w:r w:rsidR="0003487A">
        <w:rPr>
          <w:rFonts w:eastAsia="Arial CYR"/>
          <w:sz w:val="28"/>
          <w:szCs w:val="28"/>
        </w:rPr>
        <w:t>»</w:t>
      </w:r>
      <w:r w:rsidRPr="00F82716">
        <w:rPr>
          <w:rFonts w:eastAsia="Arial CYR"/>
          <w:sz w:val="28"/>
          <w:szCs w:val="28"/>
        </w:rPr>
        <w:t>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lastRenderedPageBreak/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</w:t>
      </w:r>
      <w:r w:rsidR="009A0F42">
        <w:rPr>
          <w:rFonts w:eastAsia="Arial CYR"/>
          <w:sz w:val="28"/>
          <w:szCs w:val="28"/>
        </w:rPr>
        <w:t xml:space="preserve">                                    </w:t>
      </w:r>
      <w:r w:rsidRPr="007B2651">
        <w:rPr>
          <w:rFonts w:eastAsia="Arial CYR"/>
          <w:sz w:val="28"/>
          <w:szCs w:val="28"/>
        </w:rPr>
        <w:t xml:space="preserve">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 xml:space="preserve">. В случае поступления заявления о предоставлении услуги в МФЦ специалист отдела по работе с заявителями МФЦ направляет заявление </w:t>
      </w:r>
      <w:r w:rsidR="009A0F42">
        <w:rPr>
          <w:rFonts w:eastAsia="Arial CYR"/>
          <w:sz w:val="28"/>
          <w:szCs w:val="28"/>
        </w:rPr>
        <w:t xml:space="preserve">                           </w:t>
      </w:r>
      <w:r w:rsidRPr="00F82716">
        <w:rPr>
          <w:rFonts w:eastAsia="Arial CYR"/>
          <w:sz w:val="28"/>
          <w:szCs w:val="28"/>
        </w:rPr>
        <w:t>о 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</w:t>
      </w:r>
      <w:r w:rsidR="009A0F42">
        <w:rPr>
          <w:rFonts w:eastAsia="Arial CYR"/>
          <w:sz w:val="28"/>
          <w:szCs w:val="28"/>
        </w:rPr>
        <w:t xml:space="preserve">                                   </w:t>
      </w:r>
      <w:r w:rsidR="00F82716" w:rsidRPr="00F82716">
        <w:rPr>
          <w:rFonts w:eastAsia="Arial CYR"/>
          <w:sz w:val="28"/>
          <w:szCs w:val="28"/>
        </w:rPr>
        <w:t xml:space="preserve">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  <w:r w:rsidR="009A0F42">
        <w:rPr>
          <w:rFonts w:eastAsia="Arial CYR"/>
          <w:sz w:val="28"/>
          <w:szCs w:val="28"/>
        </w:rPr>
        <w:t xml:space="preserve"> 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Контроль за исполнением административной процедуры осуществляет руководитель отдела по охране прав детства </w:t>
      </w:r>
      <w:proofErr w:type="gramStart"/>
      <w:r w:rsidR="00F82716" w:rsidRPr="00F82716">
        <w:rPr>
          <w:rFonts w:eastAsia="Arial CYR"/>
          <w:sz w:val="28"/>
          <w:szCs w:val="28"/>
        </w:rPr>
        <w:t>Администрации,</w:t>
      </w:r>
      <w:r w:rsidR="009A0F42">
        <w:rPr>
          <w:rFonts w:eastAsia="Arial CYR"/>
          <w:sz w:val="28"/>
          <w:szCs w:val="28"/>
        </w:rPr>
        <w:t xml:space="preserve">   </w:t>
      </w:r>
      <w:proofErr w:type="gramEnd"/>
      <w:r w:rsidR="009A0F42">
        <w:rPr>
          <w:rFonts w:eastAsia="Arial CYR"/>
          <w:sz w:val="28"/>
          <w:szCs w:val="28"/>
        </w:rPr>
        <w:t xml:space="preserve">                       </w:t>
      </w:r>
      <w:r w:rsidR="00F82716" w:rsidRPr="00F82716">
        <w:rPr>
          <w:rFonts w:eastAsia="Arial CYR"/>
          <w:sz w:val="28"/>
          <w:szCs w:val="28"/>
        </w:rPr>
        <w:t xml:space="preserve">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9A0F42">
        <w:rPr>
          <w:rFonts w:ascii="Times New Roman" w:hAnsi="Times New Roman"/>
          <w:szCs w:val="28"/>
        </w:rPr>
        <w:t xml:space="preserve">                     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</w:t>
      </w:r>
      <w:r w:rsidR="009A0F42">
        <w:rPr>
          <w:rFonts w:ascii="Times New Roman" w:hAnsi="Times New Roman"/>
          <w:szCs w:val="28"/>
        </w:rPr>
        <w:t xml:space="preserve">                                     </w:t>
      </w:r>
      <w:r w:rsidR="00F5667D">
        <w:rPr>
          <w:rFonts w:ascii="Times New Roman" w:hAnsi="Times New Roman"/>
          <w:szCs w:val="28"/>
        </w:rPr>
        <w:t xml:space="preserve">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 xml:space="preserve">наличие подготовленного проекта Приказа либо уведомления </w:t>
      </w:r>
      <w:r w:rsidR="009A0F42">
        <w:rPr>
          <w:rFonts w:ascii="Times New Roman" w:hAnsi="Times New Roman"/>
          <w:szCs w:val="28"/>
        </w:rPr>
        <w:t xml:space="preserve">                   </w:t>
      </w:r>
      <w:r w:rsidR="00F5667D">
        <w:rPr>
          <w:rFonts w:ascii="Times New Roman" w:hAnsi="Times New Roman"/>
          <w:szCs w:val="28"/>
        </w:rPr>
        <w:t>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Руководитель отдела по охране прав детства Администрации в течение одного дня со дня поступления проекта Приказа визирует его и направляет </w:t>
      </w:r>
      <w:r w:rsidR="009A0F42">
        <w:rPr>
          <w:rFonts w:ascii="Times New Roman" w:hAnsi="Times New Roman"/>
          <w:szCs w:val="28"/>
        </w:rPr>
        <w:t xml:space="preserve">                   </w:t>
      </w:r>
      <w:r w:rsidRPr="00661002">
        <w:rPr>
          <w:rFonts w:ascii="Times New Roman" w:hAnsi="Times New Roman"/>
          <w:szCs w:val="28"/>
        </w:rPr>
        <w:t>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5E64BF">
        <w:rPr>
          <w:rFonts w:ascii="Times New Roman" w:hAnsi="Times New Roman"/>
          <w:szCs w:val="28"/>
        </w:rPr>
        <w:t>заместителю главы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294884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Заместитель главы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proofErr w:type="gramStart"/>
      <w:r w:rsidR="0016758D" w:rsidRPr="00661002">
        <w:rPr>
          <w:rFonts w:ascii="Times New Roman" w:hAnsi="Times New Roman"/>
          <w:szCs w:val="28"/>
        </w:rPr>
        <w:t>исполнения  административной</w:t>
      </w:r>
      <w:proofErr w:type="gramEnd"/>
      <w:r w:rsidR="0016758D" w:rsidRPr="00661002">
        <w:rPr>
          <w:rFonts w:ascii="Times New Roman" w:hAnsi="Times New Roman"/>
          <w:szCs w:val="28"/>
        </w:rPr>
        <w:t xml:space="preserve">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</w:t>
      </w:r>
      <w:r w:rsidR="009A0F42">
        <w:rPr>
          <w:rFonts w:ascii="Times New Roman" w:hAnsi="Times New Roman"/>
          <w:szCs w:val="28"/>
        </w:rPr>
        <w:t xml:space="preserve">                           </w:t>
      </w:r>
      <w:r w:rsidR="00240443" w:rsidRPr="00661002">
        <w:rPr>
          <w:rFonts w:ascii="Times New Roman" w:hAnsi="Times New Roman"/>
          <w:szCs w:val="28"/>
        </w:rPr>
        <w:t xml:space="preserve">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 xml:space="preserve">лицу, достигшему возраста шестнадцати лет, </w:t>
      </w:r>
      <w:r w:rsidR="009A0F42">
        <w:rPr>
          <w:rFonts w:ascii="Times New Roman" w:hAnsi="Times New Roman"/>
          <w:szCs w:val="28"/>
        </w:rPr>
        <w:t xml:space="preserve">                                  </w:t>
      </w:r>
      <w:r w:rsidR="00240443" w:rsidRPr="00661002">
        <w:rPr>
          <w:rFonts w:ascii="Times New Roman" w:hAnsi="Times New Roman"/>
          <w:szCs w:val="28"/>
        </w:rPr>
        <w:t>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</w:t>
      </w:r>
      <w:r w:rsidR="009A0F42">
        <w:rPr>
          <w:rFonts w:ascii="Times New Roman" w:hAnsi="Times New Roman"/>
          <w:szCs w:val="28"/>
        </w:rPr>
        <w:t xml:space="preserve">                            </w:t>
      </w:r>
      <w:r w:rsidR="00F317AB" w:rsidRPr="00661002">
        <w:rPr>
          <w:rFonts w:ascii="Times New Roman" w:hAnsi="Times New Roman"/>
          <w:szCs w:val="28"/>
        </w:rPr>
        <w:t>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с уведомлением по почтовому адресу заявителя, указанному в заявлении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 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lastRenderedPageBreak/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) в случае обращения заявителя за предоставлением </w:t>
      </w:r>
      <w:proofErr w:type="gramStart"/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муниципальной  услуги</w:t>
      </w:r>
      <w:proofErr w:type="gramEnd"/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электронной форме с использованием информационно-телекоммуникационной сети </w:t>
      </w:r>
      <w:r w:rsidR="0003487A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«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Интернет</w:t>
      </w:r>
      <w:r w:rsidR="0003487A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»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</w:t>
      </w:r>
      <w:r w:rsidR="009A0F42">
        <w:rPr>
          <w:rFonts w:ascii="Times New Roman" w:hAnsi="Times New Roman"/>
          <w:color w:val="000000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Pr="0016758D">
        <w:rPr>
          <w:rFonts w:ascii="Times New Roman" w:hAnsi="Times New Roman"/>
          <w:szCs w:val="28"/>
        </w:rPr>
        <w:t xml:space="preserve">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</w:t>
      </w:r>
      <w:r w:rsidR="009A0F42">
        <w:rPr>
          <w:rFonts w:ascii="Times New Roman" w:hAnsi="Times New Roman"/>
          <w:szCs w:val="28"/>
        </w:rPr>
        <w:t xml:space="preserve">                                          </w:t>
      </w:r>
      <w:r w:rsidRPr="0016758D">
        <w:rPr>
          <w:rFonts w:ascii="Times New Roman" w:hAnsi="Times New Roman"/>
          <w:szCs w:val="28"/>
        </w:rPr>
        <w:t xml:space="preserve">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Pr="003B4BDC">
        <w:rPr>
          <w:rFonts w:ascii="Times New Roman" w:hAnsi="Times New Roman"/>
          <w:szCs w:val="28"/>
        </w:rPr>
        <w:t>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</w:t>
      </w:r>
      <w:r w:rsidR="009A0F42">
        <w:rPr>
          <w:rFonts w:ascii="Times New Roman" w:hAnsi="Times New Roman"/>
        </w:rPr>
        <w:t xml:space="preserve">                   </w:t>
      </w:r>
      <w:r w:rsidRPr="006E2D1D">
        <w:rPr>
          <w:rFonts w:ascii="Times New Roman" w:hAnsi="Times New Roman"/>
        </w:rPr>
        <w:t xml:space="preserve">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</w:t>
      </w:r>
      <w:r w:rsidR="009A0F42">
        <w:rPr>
          <w:rFonts w:ascii="Times New Roman" w:hAnsi="Times New Roman"/>
          <w:szCs w:val="28"/>
        </w:rPr>
        <w:t xml:space="preserve">                                     </w:t>
      </w:r>
      <w:r w:rsidR="007F2EE9" w:rsidRPr="007F2EE9">
        <w:rPr>
          <w:rFonts w:ascii="Times New Roman" w:hAnsi="Times New Roman"/>
          <w:szCs w:val="28"/>
        </w:rPr>
        <w:t xml:space="preserve">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</w:t>
      </w:r>
      <w:r w:rsidR="009A0F42">
        <w:rPr>
          <w:rFonts w:ascii="Times New Roman" w:hAnsi="Times New Roman"/>
          <w:szCs w:val="28"/>
        </w:rPr>
        <w:t xml:space="preserve">                                        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</w:t>
      </w:r>
      <w:r w:rsidRPr="007F2EE9">
        <w:rPr>
          <w:rFonts w:ascii="Times New Roman" w:hAnsi="Times New Roman"/>
          <w:szCs w:val="28"/>
        </w:rPr>
        <w:lastRenderedPageBreak/>
        <w:t xml:space="preserve">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Порядок осуществления текущего контроля за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муниципальной </w:t>
      </w:r>
      <w:proofErr w:type="gramStart"/>
      <w:r w:rsidRPr="00661002">
        <w:rPr>
          <w:rFonts w:ascii="Times New Roman" w:hAnsi="Times New Roman"/>
          <w:szCs w:val="28"/>
        </w:rPr>
        <w:t xml:space="preserve">услуги, </w:t>
      </w:r>
      <w:r w:rsidR="009A0F42">
        <w:rPr>
          <w:rFonts w:ascii="Times New Roman" w:hAnsi="Times New Roman"/>
          <w:szCs w:val="28"/>
        </w:rPr>
        <w:t xml:space="preserve">  </w:t>
      </w:r>
      <w:proofErr w:type="gramEnd"/>
      <w:r w:rsidR="009A0F42">
        <w:rPr>
          <w:rFonts w:ascii="Times New Roman" w:hAnsi="Times New Roman"/>
          <w:szCs w:val="28"/>
        </w:rPr>
        <w:t xml:space="preserve">                 </w:t>
      </w:r>
      <w:r w:rsidRPr="00661002">
        <w:rPr>
          <w:rFonts w:ascii="Times New Roman" w:hAnsi="Times New Roman"/>
          <w:szCs w:val="28"/>
        </w:rPr>
        <w:t>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>Текущий контроль за</w:t>
      </w:r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proofErr w:type="gramStart"/>
      <w:r w:rsidRPr="00661002">
        <w:rPr>
          <w:rFonts w:ascii="Times New Roman" w:hAnsi="Times New Roman"/>
          <w:sz w:val="28"/>
          <w:szCs w:val="28"/>
        </w:rPr>
        <w:t xml:space="preserve">услуги, </w:t>
      </w:r>
      <w:r w:rsidR="009A0F4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A0F42">
        <w:rPr>
          <w:rFonts w:ascii="Times New Roman" w:hAnsi="Times New Roman"/>
          <w:sz w:val="28"/>
          <w:szCs w:val="28"/>
        </w:rPr>
        <w:t xml:space="preserve">              </w:t>
      </w:r>
      <w:r w:rsidRPr="00661002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включает в себя проведение проверок, выявление и устранение нарушений прав заявителей, контроль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gramEnd"/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а также на основании документов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выявляются нарушения прав заявителей, недостатки, допущенные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контроля за предоставлением муниципальной услуги, в том числе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gramEnd"/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документов или информации, отсутствие и (или) недостоверность которых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руководителя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министерство экономического развития Ставропольского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края и рассматривается должностным лицом, наделенным полномочиями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подается в письменной форме на бумажном носителе или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gramEnd"/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наличии)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proofErr w:type="gramEnd"/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почтовый адрес, по которым должен быть направлен ответ заявителю;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Заявителем могут быть представлены документы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proofErr w:type="gramStart"/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(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По результатам рассмотрения жалобы принимается одно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не подлежащей удовлетворению </w:t>
      </w:r>
      <w:r w:rsidR="008C6E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даются аргументированные разъяснения о причинах принятого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решения,</w:t>
      </w:r>
      <w:r w:rsidR="008C6E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proofErr w:type="gramEnd"/>
      <w:r w:rsidR="008C6E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A4395" w:rsidRDefault="00F73E9B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 xml:space="preserve">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="000A4395"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="000A4395" w:rsidRPr="000A4395">
        <w:rPr>
          <w:rFonts w:ascii="Times New Roman" w:hAnsi="Times New Roman"/>
          <w:szCs w:val="28"/>
        </w:rPr>
        <w:lastRenderedPageBreak/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5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81BA" wp14:editId="6A9B9CA0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44ED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763765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ECE2F" wp14:editId="3AE8BB37">
                <wp:simplePos x="0" y="0"/>
                <wp:positionH relativeFrom="column">
                  <wp:posOffset>4575175</wp:posOffset>
                </wp:positionH>
                <wp:positionV relativeFrom="paragraph">
                  <wp:posOffset>1033780</wp:posOffset>
                </wp:positionV>
                <wp:extent cx="0" cy="228600"/>
                <wp:effectExtent l="76200" t="0" r="57150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D407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9919D" wp14:editId="6064130B">
                <wp:simplePos x="0" y="0"/>
                <wp:positionH relativeFrom="column">
                  <wp:posOffset>1245870</wp:posOffset>
                </wp:positionH>
                <wp:positionV relativeFrom="paragraph">
                  <wp:posOffset>1020445</wp:posOffset>
                </wp:positionV>
                <wp:extent cx="0" cy="241935"/>
                <wp:effectExtent l="76200" t="0" r="57150" b="6286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6CCF"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C09C9F" wp14:editId="3145379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435610</wp:posOffset>
                      </wp:positionV>
                      <wp:extent cx="0" cy="228600"/>
                      <wp:effectExtent l="76200" t="0" r="57150" b="57150"/>
                      <wp:wrapNone/>
                      <wp:docPr id="1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F3A01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34.3pt" to="8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Pr="00763765">
              <w:rPr>
                <w:rFonts w:ascii="Times New Roman" w:hAnsi="Times New Roman"/>
                <w:szCs w:val="28"/>
              </w:rPr>
              <w:t>отказ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763765">
              <w:rPr>
                <w:rFonts w:ascii="Times New Roman" w:hAnsi="Times New Roman"/>
                <w:szCs w:val="28"/>
              </w:rPr>
              <w:t xml:space="preserve"> в пред</w:t>
            </w:r>
            <w:r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C6E2A" w:rsidRPr="00091B14" w:rsidTr="008C6E2A">
        <w:tc>
          <w:tcPr>
            <w:tcW w:w="4248" w:type="dxa"/>
          </w:tcPr>
          <w:p w:rsidR="008C6E2A" w:rsidRPr="00091B14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C641ED" wp14:editId="12DBE89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441325</wp:posOffset>
                      </wp:positionV>
                      <wp:extent cx="0" cy="168910"/>
                      <wp:effectExtent l="76200" t="0" r="57150" b="5969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CE5F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34.75pt" to="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</w:tblGrid>
      <w:tr w:rsidR="00091B14" w:rsidRPr="00091B14" w:rsidTr="00763765">
        <w:trPr>
          <w:trHeight w:val="1269"/>
        </w:trPr>
        <w:tc>
          <w:tcPr>
            <w:tcW w:w="4565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8C6E2A" w:rsidRPr="00091B14" w:rsidTr="008C6E2A">
        <w:trPr>
          <w:trHeight w:val="1260"/>
        </w:trPr>
        <w:tc>
          <w:tcPr>
            <w:tcW w:w="4707" w:type="dxa"/>
          </w:tcPr>
          <w:p w:rsidR="008C6E2A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C6E2A" w:rsidRPr="00091B14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935077" wp14:editId="6A82D12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647700</wp:posOffset>
                      </wp:positionV>
                      <wp:extent cx="0" cy="228600"/>
                      <wp:effectExtent l="76200" t="0" r="57150" b="5715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B614D"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Pr="00091B14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89779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E8FA4" wp14:editId="38296404">
                <wp:simplePos x="0" y="0"/>
                <wp:positionH relativeFrom="column">
                  <wp:posOffset>1317625</wp:posOffset>
                </wp:positionH>
                <wp:positionV relativeFrom="paragraph">
                  <wp:posOffset>826770</wp:posOffset>
                </wp:positionV>
                <wp:extent cx="0" cy="228600"/>
                <wp:effectExtent l="76200" t="0" r="57150" b="571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DCB4"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65.1pt" to="10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897794" w:rsidRPr="00091B14" w:rsidTr="00897794">
        <w:tc>
          <w:tcPr>
            <w:tcW w:w="6795" w:type="dxa"/>
          </w:tcPr>
          <w:p w:rsidR="00897794" w:rsidRPr="00091B14" w:rsidRDefault="005E64BF" w:rsidP="005E6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="00897794"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7794" w:rsidRDefault="00897794" w:rsidP="00897794">
      <w:pPr>
        <w:pStyle w:val="ConsPlusNormal"/>
        <w:spacing w:line="240" w:lineRule="exact"/>
        <w:rPr>
          <w:rFonts w:ascii="Times New Roman" w:hAnsi="Times New Roman"/>
          <w:szCs w:val="28"/>
        </w:rPr>
      </w:pPr>
    </w:p>
    <w:p w:rsidR="001603EE" w:rsidRDefault="001603EE" w:rsidP="0076376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9A0F42">
          <w:headerReference w:type="even" r:id="rId22"/>
          <w:headerReference w:type="default" r:id="rId23"/>
          <w:pgSz w:w="11905" w:h="16837"/>
          <w:pgMar w:top="1134" w:right="567" w:bottom="992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8C6E2A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szCs w:val="28"/>
        </w:rPr>
        <w:t xml:space="preserve">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835"/>
        <w:gridCol w:w="2693"/>
        <w:gridCol w:w="1776"/>
        <w:gridCol w:w="2335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учреждения в сети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03EE" w:rsidRPr="00091B14" w:rsidTr="008C6E2A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3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8C6E2A">
        <w:tc>
          <w:tcPr>
            <w:tcW w:w="624" w:type="dxa"/>
          </w:tcPr>
          <w:p w:rsidR="00091B14" w:rsidRPr="00091B14" w:rsidRDefault="00C97FCA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091B14" w:rsidRPr="00091B14" w:rsidRDefault="00091B14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355038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Мира, 282а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776" w:type="dxa"/>
          </w:tcPr>
          <w:p w:rsidR="00091B14" w:rsidRPr="00091B14" w:rsidRDefault="00091B14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24-13-50</w:t>
            </w:r>
          </w:p>
        </w:tc>
        <w:tc>
          <w:tcPr>
            <w:tcW w:w="2335" w:type="dxa"/>
          </w:tcPr>
          <w:p w:rsidR="00091B14" w:rsidRPr="001603EE" w:rsidRDefault="0003487A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lenadm</w:t>
            </w:r>
            <w:proofErr w:type="spellEnd"/>
            <w:r w:rsidRPr="00C661AE">
              <w:rPr>
                <w:rFonts w:ascii="Times New Roman" w:hAnsi="Times New Roman"/>
                <w:kern w:val="0"/>
                <w:sz w:val="22"/>
              </w:rPr>
              <w:t>@</w:t>
            </w:r>
            <w:proofErr w:type="spellStart"/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stavadm</w:t>
            </w:r>
            <w:proofErr w:type="spellEnd"/>
            <w:r w:rsidRPr="00C661AE">
              <w:rPr>
                <w:rFonts w:ascii="Times New Roman" w:hAnsi="Times New Roman"/>
                <w:kern w:val="0"/>
                <w:sz w:val="22"/>
              </w:rPr>
              <w:t>.</w:t>
            </w:r>
            <w:proofErr w:type="spellStart"/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91B14" w:rsidRPr="0003487A" w:rsidRDefault="00846ED6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www.ставрополь.рф</w:t>
              </w:r>
            </w:hyperlink>
          </w:p>
          <w:p w:rsidR="00B1478B" w:rsidRPr="0003487A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78B" w:rsidRPr="00091B14" w:rsidTr="008C6E2A">
        <w:tc>
          <w:tcPr>
            <w:tcW w:w="624" w:type="dxa"/>
          </w:tcPr>
          <w:p w:rsidR="00B1478B" w:rsidRDefault="00B1478B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учреждение Ставропольского края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предоставления государственный и муниципальных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lastRenderedPageBreak/>
              <w:t>услуг в Ставропольском крае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50B6F">
              <w:rPr>
                <w:rFonts w:ascii="Times New Roman" w:hAnsi="Times New Roman"/>
                <w:sz w:val="24"/>
                <w:szCs w:val="24"/>
              </w:rPr>
              <w:t>Доваторцев</w:t>
            </w:r>
            <w:proofErr w:type="spellEnd"/>
            <w:r w:rsidR="00E50B6F">
              <w:rPr>
                <w:rFonts w:ascii="Times New Roman" w:hAnsi="Times New Roman"/>
                <w:sz w:val="24"/>
                <w:szCs w:val="24"/>
              </w:rPr>
              <w:t>, 55а</w:t>
            </w:r>
          </w:p>
          <w:p w:rsid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776" w:type="dxa"/>
          </w:tcPr>
          <w:p w:rsidR="00B1478B" w:rsidRPr="00091B14" w:rsidRDefault="00B1478B" w:rsidP="00E50B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</w:t>
            </w:r>
            <w:r w:rsidR="00E50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gkumfcsk@yandex.ru</w:t>
            </w:r>
          </w:p>
        </w:tc>
        <w:tc>
          <w:tcPr>
            <w:tcW w:w="1843" w:type="dxa"/>
          </w:tcPr>
          <w:p w:rsidR="00B1478B" w:rsidRPr="0003487A" w:rsidRDefault="00846ED6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www.umfc26.ru</w:t>
              </w:r>
            </w:hyperlink>
          </w:p>
          <w:p w:rsidR="00B1478B" w:rsidRPr="0003487A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3EE" w:rsidRPr="00091B14" w:rsidTr="008C6E2A">
        <w:tc>
          <w:tcPr>
            <w:tcW w:w="624" w:type="dxa"/>
          </w:tcPr>
          <w:p w:rsidR="00091B14" w:rsidRPr="00091B14" w:rsidRDefault="00091B14" w:rsidP="00C97F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</w:t>
            </w:r>
            <w:r w:rsidR="00B14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городе Ставрополе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3487A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3487A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  <w:p w:rsidR="0003487A" w:rsidRPr="00091B14" w:rsidRDefault="0003487A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просп. Кулакова, 10М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77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3487A" w:rsidRDefault="00846ED6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www.mfc26.ru</w:t>
              </w:r>
            </w:hyperlink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248" w:rsidRDefault="00D7424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87A" w:rsidRDefault="001A121D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</w:p>
    <w:p w:rsidR="008C6E2A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9D2668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</w:t>
      </w:r>
      <w:r w:rsidR="0038095D">
        <w:rPr>
          <w:rFonts w:ascii="Times New Roman" w:hAnsi="Times New Roman" w:cs="Times New Roman"/>
          <w:sz w:val="28"/>
          <w:szCs w:val="28"/>
        </w:rPr>
        <w:t>и я, ни ФИО супруга(супруги)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095D">
        <w:rPr>
          <w:rFonts w:ascii="Times New Roman" w:hAnsi="Times New Roman" w:cs="Times New Roman"/>
          <w:sz w:val="28"/>
          <w:szCs w:val="28"/>
        </w:rPr>
        <w:t>им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38095D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38095D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1478B"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63200" w:rsidRDefault="00B1478B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</w:t>
      </w:r>
      <w:r w:rsidR="00A63200">
        <w:rPr>
          <w:rFonts w:ascii="Times New Roman" w:hAnsi="Times New Roman"/>
          <w:color w:val="000000"/>
          <w:szCs w:val="28"/>
        </w:rPr>
        <w:t>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8C6E2A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</w:t>
      </w:r>
    </w:p>
    <w:p w:rsidR="008C6E2A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A63200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A63200" w:rsidRPr="000A4395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7"/>
    <w:bookmarkEnd w:id="8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5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Pr="00091B14" w:rsidRDefault="009D2668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>ЖУРНАЛ</w:t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 регистрации </w:t>
      </w:r>
      <w:r w:rsidR="000C51F0"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="000C51F0" w:rsidRPr="000C51F0">
        <w:rPr>
          <w:rFonts w:ascii="Times New Roman" w:hAnsi="Times New Roman"/>
          <w:szCs w:val="28"/>
        </w:rPr>
        <w:t xml:space="preserve"> </w:t>
      </w:r>
      <w:r w:rsidR="000C51F0" w:rsidRPr="000A4395">
        <w:rPr>
          <w:rFonts w:ascii="Times New Roman" w:hAnsi="Times New Roman"/>
          <w:szCs w:val="28"/>
        </w:rPr>
        <w:t>на вступление в брак лиц</w:t>
      </w:r>
      <w:r w:rsidR="000C51F0">
        <w:rPr>
          <w:rFonts w:ascii="Times New Roman" w:hAnsi="Times New Roman"/>
          <w:szCs w:val="28"/>
        </w:rPr>
        <w:t>, достигших</w:t>
      </w:r>
      <w:r w:rsidR="000C51F0" w:rsidRPr="000A4395">
        <w:rPr>
          <w:rFonts w:ascii="Times New Roman" w:hAnsi="Times New Roman"/>
          <w:szCs w:val="28"/>
        </w:rPr>
        <w:t xml:space="preserve"> возраста</w:t>
      </w:r>
      <w:r w:rsidR="000C51F0">
        <w:rPr>
          <w:rFonts w:ascii="Times New Roman" w:hAnsi="Times New Roman"/>
          <w:szCs w:val="28"/>
        </w:rPr>
        <w:t xml:space="preserve"> шестнадцати лет, но не достигших</w:t>
      </w:r>
      <w:r w:rsidR="000C51F0" w:rsidRPr="000A4395">
        <w:rPr>
          <w:rFonts w:ascii="Times New Roman" w:hAnsi="Times New Roman"/>
          <w:szCs w:val="28"/>
        </w:rPr>
        <w:t xml:space="preserve"> совершеннолетия</w:t>
      </w: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2"/>
        <w:tblW w:w="9924" w:type="dxa"/>
        <w:jc w:val="right"/>
        <w:tblLook w:val="04A0" w:firstRow="1" w:lastRow="0" w:firstColumn="1" w:lastColumn="0" w:noHBand="0" w:noVBand="1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№ п/п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8C6E2A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2668" w:rsidRDefault="009D2668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6E2A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8C6E2A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об отказе</w:t>
      </w:r>
      <w:r w:rsidR="008C6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</w:t>
      </w:r>
    </w:p>
    <w:p w:rsidR="00E20B0D" w:rsidRPr="00E20B0D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на вступление в брак лицу, достигшему возраста шестнадцати лет, 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03487A">
        <w:rPr>
          <w:rFonts w:ascii="Times New Roman" w:hAnsi="Times New Roman"/>
          <w:sz w:val="28"/>
          <w:szCs w:val="28"/>
        </w:rPr>
        <w:t>«</w:t>
      </w:r>
      <w:proofErr w:type="gramEnd"/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E4A2D"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</w:rPr>
        <w:t>(</w:t>
      </w:r>
      <w:proofErr w:type="gramEnd"/>
      <w:r w:rsidRPr="007E4A2D">
        <w:rPr>
          <w:rFonts w:ascii="Times New Roman" w:hAnsi="Times New Roman"/>
        </w:rPr>
        <w:t>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 xml:space="preserve">вступить в брак лицу, достигшему возраста шестнадцати </w:t>
      </w:r>
      <w:proofErr w:type="gramStart"/>
      <w:r>
        <w:rPr>
          <w:rFonts w:ascii="Times New Roman" w:hAnsi="Times New Roman"/>
          <w:sz w:val="28"/>
          <w:szCs w:val="28"/>
        </w:rPr>
        <w:t xml:space="preserve">лет, </w:t>
      </w:r>
      <w:r w:rsidR="008C6E2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C6E2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</w:t>
      </w:r>
      <w:r w:rsidR="008C6E2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E4A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E20B0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0B0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0B0D" w:rsidRDefault="0003487A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E20B0D">
        <w:rPr>
          <w:rFonts w:ascii="Times New Roman" w:hAnsi="Times New Roman"/>
          <w:sz w:val="28"/>
          <w:szCs w:val="28"/>
        </w:rPr>
        <w:t xml:space="preserve"> района</w:t>
      </w:r>
    </w:p>
    <w:p w:rsidR="00E20B0D" w:rsidRPr="007E4A2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4A2D">
        <w:rPr>
          <w:rFonts w:ascii="Times New Roman" w:hAnsi="Times New Roman"/>
          <w:sz w:val="28"/>
          <w:szCs w:val="28"/>
        </w:rPr>
        <w:t xml:space="preserve">   </w:t>
      </w:r>
      <w:r w:rsidRPr="00D70EEC">
        <w:rPr>
          <w:rFonts w:ascii="Times New Roman" w:hAnsi="Times New Roman"/>
        </w:rPr>
        <w:t>(</w:t>
      </w:r>
      <w:proofErr w:type="gramEnd"/>
      <w:r w:rsidRPr="00D70EEC">
        <w:rPr>
          <w:rFonts w:ascii="Times New Roman" w:hAnsi="Times New Roman"/>
        </w:rPr>
        <w:t>подпись заявителя или уполномоченного лица заявителя, заполняется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заявителя(ей))</w:t>
      </w:r>
    </w:p>
    <w:p w:rsidR="00E20B0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2B062C" w:rsidRDefault="00E20B0D" w:rsidP="00E20B0D">
      <w:pPr>
        <w:pStyle w:val="ConsPlusNormal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РАСПИСКА О ПРИЕМЕ ДОКУМЕНТОВ</w:t>
      </w:r>
    </w:p>
    <w:p w:rsidR="00E20B0D" w:rsidRPr="002B062C" w:rsidRDefault="00E20B0D" w:rsidP="00E20B0D">
      <w:pPr>
        <w:pStyle w:val="ConsPlusNormal"/>
        <w:jc w:val="both"/>
        <w:rPr>
          <w:rFonts w:ascii="Times New Roman" w:hAnsi="Times New Roman"/>
          <w:szCs w:val="28"/>
        </w:rPr>
      </w:pPr>
    </w:p>
    <w:p w:rsidR="00E20B0D" w:rsidRPr="002B062C" w:rsidRDefault="00E20B0D" w:rsidP="00E20B0D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E20B0D" w:rsidRPr="002B062C" w:rsidRDefault="00E20B0D" w:rsidP="00E20B0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</w:t>
      </w:r>
      <w:r w:rsidR="008C6E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0B0D">
        <w:rPr>
          <w:rFonts w:ascii="Times New Roman" w:hAnsi="Times New Roman" w:cs="Times New Roman"/>
          <w:sz w:val="28"/>
          <w:szCs w:val="28"/>
        </w:rPr>
        <w:t>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Pr="00CA5D6C" w:rsidRDefault="00E20B0D" w:rsidP="00E20B0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муниципальной услуги, представленных заявителем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53"/>
        <w:gridCol w:w="2871"/>
      </w:tblGrid>
      <w:tr w:rsidR="00E20B0D" w:rsidRPr="00CA5D6C" w:rsidTr="00CA03D0">
        <w:tc>
          <w:tcPr>
            <w:tcW w:w="594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E20B0D" w:rsidRPr="00CA5D6C" w:rsidRDefault="00E20B0D" w:rsidP="00E20B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Принял: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410"/>
        <w:gridCol w:w="2835"/>
      </w:tblGrid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D6" w:rsidRDefault="00846ED6" w:rsidP="00967F77">
      <w:r>
        <w:separator/>
      </w:r>
    </w:p>
  </w:endnote>
  <w:endnote w:type="continuationSeparator" w:id="0">
    <w:p w:rsidR="00846ED6" w:rsidRDefault="00846ED6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D6" w:rsidRDefault="00846ED6" w:rsidP="00967F77">
      <w:r>
        <w:separator/>
      </w:r>
    </w:p>
  </w:footnote>
  <w:footnote w:type="continuationSeparator" w:id="0">
    <w:p w:rsidR="00846ED6" w:rsidRDefault="00846ED6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42" w:rsidRDefault="009A0F42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0F42" w:rsidRDefault="009A0F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08295"/>
      <w:docPartObj>
        <w:docPartGallery w:val="Page Numbers (Top of Page)"/>
        <w:docPartUnique/>
      </w:docPartObj>
    </w:sdtPr>
    <w:sdtEndPr/>
    <w:sdtContent>
      <w:p w:rsidR="00800E7C" w:rsidRDefault="00800E7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F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7"/>
    <w:rsid w:val="00022B56"/>
    <w:rsid w:val="0003487A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37CD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90A73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423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098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37E7B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A5F2C"/>
    <w:rsid w:val="007B0FAC"/>
    <w:rsid w:val="007B2651"/>
    <w:rsid w:val="007C59F8"/>
    <w:rsid w:val="007C73DA"/>
    <w:rsid w:val="007D6C54"/>
    <w:rsid w:val="007F2ECE"/>
    <w:rsid w:val="007F2EE9"/>
    <w:rsid w:val="007F5812"/>
    <w:rsid w:val="00800E7C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46ED6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C6E2A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5C1"/>
    <w:rsid w:val="00991760"/>
    <w:rsid w:val="00992C0D"/>
    <w:rsid w:val="009A0F42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3644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161D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0FF7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0AFD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CF7E3D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50B6F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36C0D"/>
  <w15:docId w15:val="{66CE6838-1FEE-419B-A801-FB786E9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Заголовок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99AC20C8341F785111B9A0EC8A54D4B5A4835FD184A1C5C46AB2C3932806Q8M" TargetMode="External"/><Relationship Id="rId18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6" Type="http://schemas.openxmlformats.org/officeDocument/2006/relationships/hyperlink" Target="http://www.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CC63C31B2A1C2BAFB284F3E783B2EM" TargetMode="External"/><Relationship Id="rId20" Type="http://schemas.openxmlformats.org/officeDocument/2006/relationships/hyperlink" Target="consultantplus://offline/ref=1A3559337A297F1447FFABD5D5E66CE013DD06B24D2D874D33F136C1A423AD7C0FF2C56477BD7E7E0877CF26796D744127B70D1FU5q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9CB969D4F4CBC9941F2B8CE3F7ADB3FCE3433B5ABC2BAFB284F3E783B2E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BBBBAF3D8E286CABB6586AC6BBBAE2EABC89EBA25AACF9A323F435C46FfANEP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4561-9441-49B0-998E-9D6616B8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35</Pages>
  <Words>11145</Words>
  <Characters>63532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Жукова Ирина Ивановна</cp:lastModifiedBy>
  <cp:revision>10</cp:revision>
  <cp:lastPrinted>2020-02-20T09:37:00Z</cp:lastPrinted>
  <dcterms:created xsi:type="dcterms:W3CDTF">2020-02-20T06:45:00Z</dcterms:created>
  <dcterms:modified xsi:type="dcterms:W3CDTF">2020-02-26T07:38:00Z</dcterms:modified>
</cp:coreProperties>
</file>